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17" w:rsidRPr="00400C66" w:rsidRDefault="00400C66" w:rsidP="00A9491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400C66">
        <w:rPr>
          <w:rFonts w:ascii="Times New Roman" w:hAnsi="Times New Roman" w:cs="Times New Roman"/>
          <w:b/>
          <w:sz w:val="24"/>
          <w:szCs w:val="24"/>
        </w:rPr>
        <w:t>М</w:t>
      </w:r>
      <w:r w:rsidR="00A94917" w:rsidRPr="00400C66">
        <w:rPr>
          <w:rFonts w:ascii="Times New Roman" w:hAnsi="Times New Roman" w:cs="Times New Roman"/>
          <w:b/>
          <w:sz w:val="24"/>
          <w:szCs w:val="24"/>
        </w:rPr>
        <w:t>ула-</w:t>
      </w:r>
      <w:proofErr w:type="spellStart"/>
      <w:r w:rsidRPr="00400C66">
        <w:rPr>
          <w:rFonts w:ascii="Times New Roman" w:hAnsi="Times New Roman" w:cs="Times New Roman"/>
          <w:b/>
          <w:sz w:val="24"/>
          <w:szCs w:val="24"/>
        </w:rPr>
        <w:t>П</w:t>
      </w:r>
      <w:r w:rsidR="00A94917" w:rsidRPr="00400C66">
        <w:rPr>
          <w:rFonts w:ascii="Times New Roman" w:hAnsi="Times New Roman" w:cs="Times New Roman"/>
          <w:b/>
          <w:sz w:val="24"/>
          <w:szCs w:val="24"/>
        </w:rPr>
        <w:t>ракрити</w:t>
      </w:r>
      <w:proofErr w:type="spellEnd"/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Автор: Дэвид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Рейгл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27 июля 2020 года в 1: 57 утра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Это часть продолжающегося глоссария терминов, относящихся к книге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Дзиан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.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400C66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используется в "Тайной Доктрине“</w:t>
      </w:r>
      <w:r w:rsidR="00400C66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для обозначения одного из двух аспектов, под которыми символизируется</w:t>
      </w:r>
      <w:r w:rsidR="00400C66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”вездесущий, вечный, безграничный и неизменный принцип", а другой аспект тогда называется </w:t>
      </w:r>
      <w:proofErr w:type="spellStart"/>
      <w:r w:rsidR="00D50875">
        <w:rPr>
          <w:rFonts w:ascii="Times New Roman" w:hAnsi="Times New Roman" w:cs="Times New Roman"/>
          <w:sz w:val="24"/>
          <w:szCs w:val="24"/>
        </w:rPr>
        <w:t>П</w:t>
      </w:r>
      <w:r w:rsidRPr="00A94917">
        <w:rPr>
          <w:rFonts w:ascii="Times New Roman" w:hAnsi="Times New Roman" w:cs="Times New Roman"/>
          <w:sz w:val="24"/>
          <w:szCs w:val="24"/>
        </w:rPr>
        <w:t>арабрахманом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. Эти два термина были заимствованы из трудов т.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как термины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A53D4B">
        <w:rPr>
          <w:rFonts w:ascii="Times New Roman" w:hAnsi="Times New Roman" w:cs="Times New Roman"/>
          <w:sz w:val="24"/>
          <w:szCs w:val="24"/>
        </w:rPr>
        <w:t>-В</w:t>
      </w:r>
      <w:r w:rsidRPr="00A94917">
        <w:rPr>
          <w:rFonts w:ascii="Times New Roman" w:hAnsi="Times New Roman" w:cs="Times New Roman"/>
          <w:sz w:val="24"/>
          <w:szCs w:val="24"/>
        </w:rPr>
        <w:t>еданты для двух аспектов, которые Е. П. Блаватская назвала</w:t>
      </w:r>
      <w:r w:rsidR="00FB5B8D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”абсолютным абстрактным пространством“</w:t>
      </w:r>
      <w:r w:rsidR="00FB5B8D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или</w:t>
      </w:r>
      <w:r w:rsidR="00FB5B8D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космической субстанцией“</w:t>
      </w:r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и</w:t>
      </w:r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”абсолютным абстрактным движением “</w:t>
      </w:r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или</w:t>
      </w:r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 до</w:t>
      </w:r>
      <w:r w:rsidR="00C03BA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космической мыслью" соответственно. Однако это не совсем то, что эти два термина относятся к индуизму, и </w:t>
      </w:r>
      <w:proofErr w:type="spellStart"/>
      <w:r w:rsidR="00C03BA9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на самом деле не является термином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C03BA9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>еданты.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17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0C1213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определяется в </w:t>
      </w:r>
      <w:r w:rsidR="004C377B" w:rsidRPr="00A94917">
        <w:rPr>
          <w:rFonts w:ascii="Times New Roman" w:hAnsi="Times New Roman" w:cs="Times New Roman"/>
          <w:sz w:val="24"/>
          <w:szCs w:val="24"/>
        </w:rPr>
        <w:t>“</w:t>
      </w:r>
      <w:r w:rsidRPr="00A94917">
        <w:rPr>
          <w:rFonts w:ascii="Times New Roman" w:hAnsi="Times New Roman" w:cs="Times New Roman"/>
          <w:sz w:val="24"/>
          <w:szCs w:val="24"/>
        </w:rPr>
        <w:t>Тайной доктрине</w:t>
      </w:r>
      <w:r w:rsidR="004C377B" w:rsidRPr="00A94917">
        <w:rPr>
          <w:rFonts w:ascii="Times New Roman" w:hAnsi="Times New Roman" w:cs="Times New Roman"/>
          <w:sz w:val="24"/>
          <w:szCs w:val="24"/>
        </w:rPr>
        <w:t>”</w:t>
      </w:r>
      <w:r w:rsidRPr="00A94917">
        <w:rPr>
          <w:rFonts w:ascii="Times New Roman" w:hAnsi="Times New Roman" w:cs="Times New Roman"/>
          <w:sz w:val="24"/>
          <w:szCs w:val="24"/>
        </w:rPr>
        <w:t xml:space="preserve"> как "</w:t>
      </w:r>
      <w:r w:rsidR="0059606B">
        <w:rPr>
          <w:rFonts w:ascii="Times New Roman" w:hAnsi="Times New Roman" w:cs="Times New Roman"/>
          <w:sz w:val="24"/>
          <w:szCs w:val="24"/>
        </w:rPr>
        <w:t>К</w:t>
      </w:r>
      <w:r w:rsidRPr="00A94917">
        <w:rPr>
          <w:rFonts w:ascii="Times New Roman" w:hAnsi="Times New Roman" w:cs="Times New Roman"/>
          <w:sz w:val="24"/>
          <w:szCs w:val="24"/>
        </w:rPr>
        <w:t>орень природы“</w:t>
      </w:r>
      <w:r w:rsidR="004C377B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(т. 1, с. 62, 136),</w:t>
      </w:r>
      <w:r w:rsidR="004C377B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r w:rsidR="0059606B">
        <w:rPr>
          <w:rFonts w:ascii="Times New Roman" w:hAnsi="Times New Roman" w:cs="Times New Roman"/>
          <w:sz w:val="24"/>
          <w:szCs w:val="24"/>
        </w:rPr>
        <w:t>К</w:t>
      </w:r>
      <w:r w:rsidRPr="00A94917">
        <w:rPr>
          <w:rFonts w:ascii="Times New Roman" w:hAnsi="Times New Roman" w:cs="Times New Roman"/>
          <w:sz w:val="24"/>
          <w:szCs w:val="24"/>
        </w:rPr>
        <w:t>орень всего “</w:t>
      </w:r>
      <w:r w:rsidR="004C377B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(т. 1, с. 147, 256, 340),</w:t>
      </w:r>
      <w:r w:rsidR="004C377B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r w:rsidR="0059606B">
        <w:rPr>
          <w:rFonts w:ascii="Times New Roman" w:hAnsi="Times New Roman" w:cs="Times New Roman"/>
          <w:sz w:val="24"/>
          <w:szCs w:val="24"/>
        </w:rPr>
        <w:t>К</w:t>
      </w:r>
      <w:r w:rsidRPr="00A94917">
        <w:rPr>
          <w:rFonts w:ascii="Times New Roman" w:hAnsi="Times New Roman" w:cs="Times New Roman"/>
          <w:sz w:val="24"/>
          <w:szCs w:val="24"/>
        </w:rPr>
        <w:t>орень-принцип“</w:t>
      </w:r>
      <w:r w:rsidR="0059606B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мировой материи и всего в мире” (т. 1, </w:t>
      </w:r>
      <w:r w:rsidR="0059606B">
        <w:rPr>
          <w:rFonts w:ascii="Times New Roman" w:hAnsi="Times New Roman" w:cs="Times New Roman"/>
          <w:sz w:val="24"/>
          <w:szCs w:val="24"/>
        </w:rPr>
        <w:t>с</w:t>
      </w:r>
      <w:r w:rsidRPr="00A94917">
        <w:rPr>
          <w:rFonts w:ascii="Times New Roman" w:hAnsi="Times New Roman" w:cs="Times New Roman"/>
          <w:sz w:val="24"/>
          <w:szCs w:val="24"/>
        </w:rPr>
        <w:t>. 522) и "</w:t>
      </w:r>
      <w:r w:rsidR="00971F50">
        <w:rPr>
          <w:rFonts w:ascii="Times New Roman" w:hAnsi="Times New Roman" w:cs="Times New Roman"/>
          <w:sz w:val="24"/>
          <w:szCs w:val="24"/>
        </w:rPr>
        <w:t>К</w:t>
      </w:r>
      <w:r w:rsidRPr="00A94917">
        <w:rPr>
          <w:rFonts w:ascii="Times New Roman" w:hAnsi="Times New Roman" w:cs="Times New Roman"/>
          <w:sz w:val="24"/>
          <w:szCs w:val="24"/>
        </w:rPr>
        <w:t xml:space="preserve">орень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" (т. 2, с. 65).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Запись в Теософском глоссарии показывает, что это то, что Блаватская считала буквальным значением термина: "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(санскр.) ... недифференцированная субстанция ... буквально</w:t>
      </w:r>
      <w:r w:rsidR="00971F50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r w:rsidR="003D2E17">
        <w:rPr>
          <w:rFonts w:ascii="Times New Roman" w:hAnsi="Times New Roman" w:cs="Times New Roman"/>
          <w:sz w:val="24"/>
          <w:szCs w:val="24"/>
        </w:rPr>
        <w:t>к</w:t>
      </w:r>
      <w:r w:rsidRPr="00A94917">
        <w:rPr>
          <w:rFonts w:ascii="Times New Roman" w:hAnsi="Times New Roman" w:cs="Times New Roman"/>
          <w:sz w:val="24"/>
          <w:szCs w:val="24"/>
        </w:rPr>
        <w:t xml:space="preserve">орень </w:t>
      </w:r>
      <w:r w:rsidR="003D2E17">
        <w:rPr>
          <w:rFonts w:ascii="Times New Roman" w:hAnsi="Times New Roman" w:cs="Times New Roman"/>
          <w:sz w:val="24"/>
          <w:szCs w:val="24"/>
        </w:rPr>
        <w:t>П</w:t>
      </w:r>
      <w:r w:rsidRPr="00A94917">
        <w:rPr>
          <w:rFonts w:ascii="Times New Roman" w:hAnsi="Times New Roman" w:cs="Times New Roman"/>
          <w:sz w:val="24"/>
          <w:szCs w:val="24"/>
        </w:rPr>
        <w:t>рироды" (</w:t>
      </w:r>
      <w:r w:rsidR="00D73C1B" w:rsidRPr="00A94917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или </w:t>
      </w:r>
      <w:r w:rsidR="00971F50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атерия" стр.</w:t>
      </w:r>
      <w:r w:rsidR="00D73C1B">
        <w:rPr>
          <w:rFonts w:ascii="Times New Roman" w:hAnsi="Times New Roman" w:cs="Times New Roman"/>
          <w:sz w:val="24"/>
          <w:szCs w:val="24"/>
        </w:rPr>
        <w:t xml:space="preserve"> 218).</w:t>
      </w:r>
      <w:r w:rsidRPr="00A94917">
        <w:rPr>
          <w:rFonts w:ascii="Times New Roman" w:hAnsi="Times New Roman" w:cs="Times New Roman"/>
          <w:sz w:val="24"/>
          <w:szCs w:val="24"/>
        </w:rPr>
        <w:t xml:space="preserve"> Это не буквальное значение термина, да и не может быть. Этот термин представляет собой </w:t>
      </w:r>
      <w:r w:rsidR="00C75FEF">
        <w:rPr>
          <w:rFonts w:ascii="Times New Roman" w:hAnsi="Times New Roman" w:cs="Times New Roman"/>
          <w:sz w:val="24"/>
          <w:szCs w:val="24"/>
        </w:rPr>
        <w:t>С</w:t>
      </w:r>
      <w:r w:rsidRPr="00A94917">
        <w:rPr>
          <w:rFonts w:ascii="Times New Roman" w:hAnsi="Times New Roman" w:cs="Times New Roman"/>
          <w:sz w:val="24"/>
          <w:szCs w:val="24"/>
        </w:rPr>
        <w:t xml:space="preserve">анскритское соединение, состоящее из мула, “корня”,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“субстанции, материи, природы". Для того чтобы это слово означало “корень природы”, оно должно быть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-Мула, а не мула-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.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C75FEF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является термином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несмотря на то, что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использовал его как термин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C75FEF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 xml:space="preserve">еданты, и Блаватская переняла его от него. Это происходит в третьем стихе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авторитетной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="005C1F49">
        <w:rPr>
          <w:rFonts w:ascii="Times New Roman" w:hAnsi="Times New Roman" w:cs="Times New Roman"/>
          <w:sz w:val="24"/>
          <w:szCs w:val="24"/>
        </w:rPr>
        <w:t>С</w:t>
      </w:r>
      <w:r w:rsidRPr="00A94917">
        <w:rPr>
          <w:rFonts w:ascii="Times New Roman" w:hAnsi="Times New Roman" w:cs="Times New Roman"/>
          <w:sz w:val="24"/>
          <w:szCs w:val="24"/>
        </w:rPr>
        <w:t>анкхья-карики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". В стандартном комментарии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Вачаспати-Мишры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, "</w:t>
      </w:r>
      <w:proofErr w:type="spellStart"/>
      <w:r w:rsidR="005C1F49">
        <w:rPr>
          <w:rFonts w:ascii="Times New Roman" w:hAnsi="Times New Roman" w:cs="Times New Roman"/>
          <w:sz w:val="24"/>
          <w:szCs w:val="24"/>
        </w:rPr>
        <w:t>С</w:t>
      </w:r>
      <w:r w:rsidRPr="00A94917">
        <w:rPr>
          <w:rFonts w:ascii="Times New Roman" w:hAnsi="Times New Roman" w:cs="Times New Roman"/>
          <w:sz w:val="24"/>
          <w:szCs w:val="24"/>
        </w:rPr>
        <w:t>анкхья-таттва-каумуди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“, он излагается так: мулах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часау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пракритиш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Кити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мулапракритих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что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Ганганатха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Джха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переводит как: "это та "</w:t>
      </w:r>
      <w:r w:rsidR="00C93445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атерия", которая является "</w:t>
      </w:r>
      <w:r w:rsidR="00C93445">
        <w:rPr>
          <w:rFonts w:ascii="Times New Roman" w:hAnsi="Times New Roman" w:cs="Times New Roman"/>
          <w:sz w:val="24"/>
          <w:szCs w:val="24"/>
        </w:rPr>
        <w:t>Корнем".</w:t>
      </w:r>
      <w:r w:rsidRPr="00A94917">
        <w:rPr>
          <w:rFonts w:ascii="Times New Roman" w:hAnsi="Times New Roman" w:cs="Times New Roman"/>
          <w:sz w:val="24"/>
          <w:szCs w:val="24"/>
        </w:rPr>
        <w:t xml:space="preserve"> Грамматически это есть и может быть только соединение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кармадхараи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а не соединение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татпуруши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. Вот почему оно не может означать "корень субстанции“, но может означать только</w:t>
      </w:r>
      <w:r w:rsidR="00C93445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”ту субстанцию, которая является корнем“</w:t>
      </w:r>
      <w:r w:rsidR="00112C39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или просто "корень-субстанцию".</w:t>
      </w:r>
    </w:p>
    <w:p w:rsidR="009D7645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="00DF5C93" w:rsidRPr="00DF5C93">
        <w:rPr>
          <w:rFonts w:ascii="Times New Roman" w:hAnsi="Times New Roman" w:cs="Times New Roman"/>
          <w:i/>
          <w:sz w:val="24"/>
          <w:szCs w:val="24"/>
        </w:rPr>
        <w:t>м</w:t>
      </w:r>
      <w:r w:rsidRPr="00DF5C93">
        <w:rPr>
          <w:rFonts w:ascii="Times New Roman" w:hAnsi="Times New Roman" w:cs="Times New Roman"/>
          <w:i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редко встречается в текстах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веданты; и когда это так, оно используется как синоним Майи, “иллюзии”, или </w:t>
      </w:r>
      <w:proofErr w:type="spellStart"/>
      <w:r w:rsidR="00DF5C93">
        <w:rPr>
          <w:rFonts w:ascii="Times New Roman" w:hAnsi="Times New Roman" w:cs="Times New Roman"/>
          <w:sz w:val="24"/>
          <w:szCs w:val="24"/>
        </w:rPr>
        <w:t>авидьи</w:t>
      </w:r>
      <w:proofErr w:type="spellEnd"/>
      <w:r w:rsidR="00DF5C93">
        <w:rPr>
          <w:rFonts w:ascii="Times New Roman" w:hAnsi="Times New Roman" w:cs="Times New Roman"/>
          <w:sz w:val="24"/>
          <w:szCs w:val="24"/>
        </w:rPr>
        <w:t>, “неправильного знания".</w:t>
      </w:r>
      <w:r w:rsidRPr="00A94917">
        <w:rPr>
          <w:rFonts w:ascii="Times New Roman" w:hAnsi="Times New Roman" w:cs="Times New Roman"/>
          <w:sz w:val="24"/>
          <w:szCs w:val="24"/>
        </w:rPr>
        <w:t xml:space="preserve"> Термин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Парабрахман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с которым он сочетается в "Тайной </w:t>
      </w:r>
      <w:r w:rsidR="00DF5C93">
        <w:rPr>
          <w:rFonts w:ascii="Times New Roman" w:hAnsi="Times New Roman" w:cs="Times New Roman"/>
          <w:sz w:val="24"/>
          <w:szCs w:val="24"/>
        </w:rPr>
        <w:t>Д</w:t>
      </w:r>
      <w:r w:rsidRPr="00A94917">
        <w:rPr>
          <w:rFonts w:ascii="Times New Roman" w:hAnsi="Times New Roman" w:cs="Times New Roman"/>
          <w:sz w:val="24"/>
          <w:szCs w:val="24"/>
        </w:rPr>
        <w:t xml:space="preserve">октрине“, не часто используется в текстах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057E1E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>еданты, поскольку они почти всегда просто используют брахман для обозначения Абсолюта, единой реальности, без необходимости какого-либо квалифицирующего прилагательного типа пара,</w:t>
      </w:r>
      <w:r w:rsidR="00057E1E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”высший“</w:t>
      </w:r>
      <w:r w:rsidR="00057E1E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или "высочайший". Таким образом,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соединяется с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парабрахманом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или брахманом только так, как Майя соединяется с брахманом, как иллюзорное нечто, которое в конечном счете не является реальным, потому что оно исчезает, когда брахман осознается через правильное знание. Она без начала,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анади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, но не без конца.</w:t>
      </w:r>
      <w:r w:rsidR="00721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1461" w:rsidRDefault="00721461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- 2 -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Идея о том, что коренная субстанция или </w:t>
      </w:r>
      <w:proofErr w:type="spellStart"/>
      <w:r w:rsidRPr="00721461">
        <w:rPr>
          <w:rFonts w:ascii="Times New Roman" w:hAnsi="Times New Roman" w:cs="Times New Roman"/>
          <w:i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вечна и, следовательно, может быть аспектом Абсолюта, является теософской идеей и идеей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но не идеей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88126E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 xml:space="preserve">еданты.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решительно отстаивал идею вечности материи или субстанции в своих статьях, написанных в ответ 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Алмору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Свами, давая</w:t>
      </w:r>
      <w:r w:rsidR="0088126E">
        <w:rPr>
          <w:rFonts w:ascii="Times New Roman" w:hAnsi="Times New Roman" w:cs="Times New Roman"/>
          <w:sz w:val="24"/>
          <w:szCs w:val="24"/>
        </w:rPr>
        <w:t>,</w:t>
      </w:r>
      <w:r w:rsidRPr="00A94917">
        <w:rPr>
          <w:rFonts w:ascii="Times New Roman" w:hAnsi="Times New Roman" w:cs="Times New Roman"/>
          <w:sz w:val="24"/>
          <w:szCs w:val="24"/>
        </w:rPr>
        <w:t xml:space="preserve"> таким образом</w:t>
      </w:r>
      <w:r w:rsidR="0088126E">
        <w:rPr>
          <w:rFonts w:ascii="Times New Roman" w:hAnsi="Times New Roman" w:cs="Times New Roman"/>
          <w:sz w:val="24"/>
          <w:szCs w:val="24"/>
        </w:rPr>
        <w:t>,</w:t>
      </w:r>
      <w:r w:rsidRPr="00A94917">
        <w:rPr>
          <w:rFonts w:ascii="Times New Roman" w:hAnsi="Times New Roman" w:cs="Times New Roman"/>
          <w:sz w:val="24"/>
          <w:szCs w:val="24"/>
        </w:rPr>
        <w:t xml:space="preserve"> эзотерическое учение, как если бы это было стандартное учение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88126E">
        <w:rPr>
          <w:rFonts w:ascii="Times New Roman" w:hAnsi="Times New Roman" w:cs="Times New Roman"/>
          <w:sz w:val="24"/>
          <w:szCs w:val="24"/>
        </w:rPr>
        <w:t>-В</w:t>
      </w:r>
      <w:r w:rsidRPr="00A94917">
        <w:rPr>
          <w:rFonts w:ascii="Times New Roman" w:hAnsi="Times New Roman" w:cs="Times New Roman"/>
          <w:sz w:val="24"/>
          <w:szCs w:val="24"/>
        </w:rPr>
        <w:t>еданты. Позже, однако, в своих лекциях по "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-Гите" он вернулся к стандартному учению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EF45B9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 xml:space="preserve">еданты, решительно отличая </w:t>
      </w:r>
      <w:proofErr w:type="spellStart"/>
      <w:r w:rsidRPr="00EF45B9">
        <w:rPr>
          <w:rFonts w:ascii="Times New Roman" w:hAnsi="Times New Roman" w:cs="Times New Roman"/>
          <w:i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от </w:t>
      </w:r>
      <w:proofErr w:type="spellStart"/>
      <w:r w:rsidRPr="00EF45B9">
        <w:rPr>
          <w:rFonts w:ascii="Times New Roman" w:hAnsi="Times New Roman" w:cs="Times New Roman"/>
          <w:i/>
          <w:sz w:val="24"/>
          <w:szCs w:val="24"/>
        </w:rPr>
        <w:t>парабрахмана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как только завеса </w:t>
      </w:r>
      <w:proofErr w:type="spellStart"/>
      <w:r w:rsidRPr="00EF45B9">
        <w:rPr>
          <w:rFonts w:ascii="Times New Roman" w:hAnsi="Times New Roman" w:cs="Times New Roman"/>
          <w:i/>
          <w:sz w:val="24"/>
          <w:szCs w:val="24"/>
        </w:rPr>
        <w:t>парабрахмана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. Это несколько раз </w:t>
      </w:r>
      <w:r w:rsidR="000642D2">
        <w:rPr>
          <w:rFonts w:ascii="Times New Roman" w:hAnsi="Times New Roman" w:cs="Times New Roman"/>
          <w:sz w:val="24"/>
          <w:szCs w:val="24"/>
        </w:rPr>
        <w:t xml:space="preserve">копировалось </w:t>
      </w:r>
      <w:r w:rsidRPr="00A94917">
        <w:rPr>
          <w:rFonts w:ascii="Times New Roman" w:hAnsi="Times New Roman" w:cs="Times New Roman"/>
          <w:sz w:val="24"/>
          <w:szCs w:val="24"/>
        </w:rPr>
        <w:t xml:space="preserve"> в "Тайной Доктрине" (т. 1, с. 10, 130, 274, 351, 426, 428, 429, 430, 432, 536) как истинное эзотерическое учение.</w:t>
      </w:r>
    </w:p>
    <w:p w:rsid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Субба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ясно заявил в своей первой лекции по "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Бхагавад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-Гите“, что </w:t>
      </w:r>
      <w:proofErr w:type="spellStart"/>
      <w:r w:rsidRPr="00843F12">
        <w:rPr>
          <w:rFonts w:ascii="Times New Roman" w:hAnsi="Times New Roman" w:cs="Times New Roman"/>
          <w:i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не является </w:t>
      </w:r>
      <w:proofErr w:type="spellStart"/>
      <w:r w:rsidRPr="00843F12">
        <w:rPr>
          <w:rFonts w:ascii="Times New Roman" w:hAnsi="Times New Roman" w:cs="Times New Roman"/>
          <w:i/>
          <w:sz w:val="24"/>
          <w:szCs w:val="24"/>
        </w:rPr>
        <w:t>парабрахманом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, и это было одобрительно процитировано в "Тайной Доктрине" (том 1, стр. 428): "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Парабрахман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предстает перед ним как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... эта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материальна для него (Логоса), как любой материальный объект материален для нас. Это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Mulaprakriti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r w:rsidR="009633FF">
        <w:rPr>
          <w:rFonts w:ascii="Times New Roman" w:hAnsi="Times New Roman" w:cs="Times New Roman"/>
          <w:sz w:val="24"/>
          <w:szCs w:val="24"/>
        </w:rPr>
        <w:t>не более</w:t>
      </w:r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Parabrahmam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чем набор атрибутов </w:t>
      </w:r>
      <w:r w:rsidR="001A6AC5">
        <w:rPr>
          <w:rFonts w:ascii="Times New Roman" w:hAnsi="Times New Roman" w:cs="Times New Roman"/>
          <w:sz w:val="24"/>
          <w:szCs w:val="24"/>
        </w:rPr>
        <w:t>основы</w:t>
      </w:r>
      <w:r w:rsidRPr="00A94917">
        <w:rPr>
          <w:rFonts w:ascii="Times New Roman" w:hAnsi="Times New Roman" w:cs="Times New Roman"/>
          <w:sz w:val="24"/>
          <w:szCs w:val="24"/>
        </w:rPr>
        <w:t>, сам</w:t>
      </w:r>
      <w:r w:rsidR="001A6AC5">
        <w:rPr>
          <w:rFonts w:ascii="Times New Roman" w:hAnsi="Times New Roman" w:cs="Times New Roman"/>
          <w:sz w:val="24"/>
          <w:szCs w:val="24"/>
        </w:rPr>
        <w:t>а</w:t>
      </w:r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r w:rsidR="001A6AC5">
        <w:rPr>
          <w:rFonts w:ascii="Times New Roman" w:hAnsi="Times New Roman" w:cs="Times New Roman"/>
          <w:sz w:val="24"/>
          <w:szCs w:val="24"/>
        </w:rPr>
        <w:t>основа</w:t>
      </w:r>
      <w:r w:rsidRPr="00A94917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Parabrahmam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является безусловной и абсолютной реальност</w:t>
      </w:r>
      <w:r w:rsidR="001A6AC5">
        <w:rPr>
          <w:rFonts w:ascii="Times New Roman" w:hAnsi="Times New Roman" w:cs="Times New Roman"/>
          <w:sz w:val="24"/>
          <w:szCs w:val="24"/>
        </w:rPr>
        <w:t>ью</w:t>
      </w:r>
      <w:r w:rsidRPr="00A94917">
        <w:rPr>
          <w:rFonts w:ascii="Times New Roman" w:hAnsi="Times New Roman" w:cs="Times New Roman"/>
          <w:sz w:val="24"/>
          <w:szCs w:val="24"/>
        </w:rPr>
        <w:t xml:space="preserve">,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Mulaprakriti</w:t>
      </w:r>
      <w:proofErr w:type="spellEnd"/>
      <w:r w:rsidR="001A6AC5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1A6AC5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это своего рода завеса, наброшенная </w:t>
      </w:r>
      <w:r w:rsidR="009633FF">
        <w:rPr>
          <w:rFonts w:ascii="Times New Roman" w:hAnsi="Times New Roman" w:cs="Times New Roman"/>
          <w:sz w:val="24"/>
          <w:szCs w:val="24"/>
        </w:rPr>
        <w:t>на него</w:t>
      </w:r>
      <w:r w:rsidRPr="00A94917">
        <w:rPr>
          <w:rFonts w:ascii="Times New Roman" w:hAnsi="Times New Roman" w:cs="Times New Roman"/>
          <w:sz w:val="24"/>
          <w:szCs w:val="24"/>
        </w:rPr>
        <w:t xml:space="preserve">”. После этого в "Тайной Доктрине" (том. 1, стр. 629), Блаватская говорит нам провести глубокую линию в нашем мышлении между Единой реальностью и </w:t>
      </w:r>
      <w:proofErr w:type="spellStart"/>
      <w:r w:rsidR="005E334D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: “ ... Единая </w:t>
      </w:r>
      <w:r w:rsidR="00AF1F08">
        <w:rPr>
          <w:rFonts w:ascii="Times New Roman" w:hAnsi="Times New Roman" w:cs="Times New Roman"/>
          <w:sz w:val="24"/>
          <w:szCs w:val="24"/>
        </w:rPr>
        <w:t>Р</w:t>
      </w:r>
      <w:r w:rsidRPr="00A94917">
        <w:rPr>
          <w:rFonts w:ascii="Times New Roman" w:hAnsi="Times New Roman" w:cs="Times New Roman"/>
          <w:sz w:val="24"/>
          <w:szCs w:val="24"/>
        </w:rPr>
        <w:t>еальность ... истинный дух эзотерической философии ... безличная, без атрибутов, абсолютная божественная сущность, которая не есть "</w:t>
      </w:r>
      <w:r w:rsidR="00AF1F08">
        <w:rPr>
          <w:rFonts w:ascii="Times New Roman" w:hAnsi="Times New Roman" w:cs="Times New Roman"/>
          <w:sz w:val="24"/>
          <w:szCs w:val="24"/>
        </w:rPr>
        <w:t>Б</w:t>
      </w:r>
      <w:r w:rsidRPr="00A94917">
        <w:rPr>
          <w:rFonts w:ascii="Times New Roman" w:hAnsi="Times New Roman" w:cs="Times New Roman"/>
          <w:sz w:val="24"/>
          <w:szCs w:val="24"/>
        </w:rPr>
        <w:t xml:space="preserve">ытие", но корень всего </w:t>
      </w:r>
      <w:r w:rsidR="00AF1F08">
        <w:rPr>
          <w:rFonts w:ascii="Times New Roman" w:hAnsi="Times New Roman" w:cs="Times New Roman"/>
          <w:sz w:val="24"/>
          <w:szCs w:val="24"/>
        </w:rPr>
        <w:t>Б</w:t>
      </w:r>
      <w:r w:rsidRPr="00A94917">
        <w:rPr>
          <w:rFonts w:ascii="Times New Roman" w:hAnsi="Times New Roman" w:cs="Times New Roman"/>
          <w:sz w:val="24"/>
          <w:szCs w:val="24"/>
        </w:rPr>
        <w:t>ытия. Прочертите в своей мысли глубокую линию между этой вечно непознаваемой сущностью и невидимым, но постижи</w:t>
      </w:r>
      <w:r w:rsidR="00AF1F08">
        <w:rPr>
          <w:rFonts w:ascii="Times New Roman" w:hAnsi="Times New Roman" w:cs="Times New Roman"/>
          <w:sz w:val="24"/>
          <w:szCs w:val="24"/>
        </w:rPr>
        <w:t>мым присутствием (</w:t>
      </w:r>
      <w:proofErr w:type="spellStart"/>
      <w:r w:rsidR="00AF1F08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="00AF1F08">
        <w:rPr>
          <w:rFonts w:ascii="Times New Roman" w:hAnsi="Times New Roman" w:cs="Times New Roman"/>
          <w:sz w:val="24"/>
          <w:szCs w:val="24"/>
        </w:rPr>
        <w:t>)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r w:rsidR="00AF1F08">
        <w:rPr>
          <w:rFonts w:ascii="Times New Roman" w:hAnsi="Times New Roman" w:cs="Times New Roman"/>
          <w:sz w:val="24"/>
          <w:szCs w:val="24"/>
        </w:rPr>
        <w:t>.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Тем не менее, как один из двух аспектов, под которыми символизируется Единая </w:t>
      </w:r>
      <w:r w:rsidR="000F6244">
        <w:rPr>
          <w:rFonts w:ascii="Times New Roman" w:hAnsi="Times New Roman" w:cs="Times New Roman"/>
          <w:sz w:val="24"/>
          <w:szCs w:val="24"/>
        </w:rPr>
        <w:t>Р</w:t>
      </w:r>
      <w:r w:rsidRPr="00A94917">
        <w:rPr>
          <w:rFonts w:ascii="Times New Roman" w:hAnsi="Times New Roman" w:cs="Times New Roman"/>
          <w:sz w:val="24"/>
          <w:szCs w:val="24"/>
        </w:rPr>
        <w:t xml:space="preserve">еальность, </w:t>
      </w:r>
      <w:r w:rsidR="000F6244" w:rsidRPr="00A94917">
        <w:rPr>
          <w:rFonts w:ascii="Times New Roman" w:hAnsi="Times New Roman" w:cs="Times New Roman"/>
          <w:sz w:val="24"/>
          <w:szCs w:val="24"/>
        </w:rPr>
        <w:t>“</w:t>
      </w:r>
      <w:r w:rsidRPr="00A94917">
        <w:rPr>
          <w:rFonts w:ascii="Times New Roman" w:hAnsi="Times New Roman" w:cs="Times New Roman"/>
          <w:sz w:val="24"/>
          <w:szCs w:val="24"/>
        </w:rPr>
        <w:t>Тайная Доктрина</w:t>
      </w:r>
      <w:r w:rsidR="00A474EB" w:rsidRPr="00A94917">
        <w:rPr>
          <w:rFonts w:ascii="Times New Roman" w:hAnsi="Times New Roman" w:cs="Times New Roman"/>
          <w:sz w:val="24"/>
          <w:szCs w:val="24"/>
        </w:rPr>
        <w:t>”</w:t>
      </w:r>
      <w:r w:rsidRPr="00A94917">
        <w:rPr>
          <w:rFonts w:ascii="Times New Roman" w:hAnsi="Times New Roman" w:cs="Times New Roman"/>
          <w:sz w:val="24"/>
          <w:szCs w:val="24"/>
        </w:rPr>
        <w:t xml:space="preserve"> ясно дает понять, что такое различие не может быть сделано: “ ... </w:t>
      </w:r>
      <w:r w:rsidR="00D91A1D">
        <w:rPr>
          <w:rFonts w:ascii="Times New Roman" w:hAnsi="Times New Roman" w:cs="Times New Roman"/>
          <w:sz w:val="24"/>
          <w:szCs w:val="24"/>
        </w:rPr>
        <w:t>Е</w:t>
      </w:r>
      <w:r w:rsidRPr="00A94917">
        <w:rPr>
          <w:rFonts w:ascii="Times New Roman" w:hAnsi="Times New Roman" w:cs="Times New Roman"/>
          <w:sz w:val="24"/>
          <w:szCs w:val="24"/>
        </w:rPr>
        <w:t>диный неизменный</w:t>
      </w:r>
      <w:r w:rsidR="00D91A1D">
        <w:rPr>
          <w:rFonts w:ascii="Times New Roman" w:hAnsi="Times New Roman" w:cs="Times New Roman"/>
          <w:sz w:val="24"/>
          <w:szCs w:val="24"/>
        </w:rPr>
        <w:t xml:space="preserve"> -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, вечный единый корень” (1.340). “ ..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>ечная (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Нитья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) безусловная реальность или САТ (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Сатья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), называем ли мы ее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Парабрахманом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ибо это два аспекта единого” (1.69). "Абсолютный, Божественный Дух един с абсолютной божественной субстанцией: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суть одно. Поэтому космическая идея и космическая субстанция в их первичном характере также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едины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" (1.337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fn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.). "В своей абсолютности единый принцип в двух своих аспектах (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Парабрахмана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) беспол,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необусловлен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 вечен” (1.18). Блаватская использовала эти два термина, потому что, следуя более ранним работам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Суббы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Роу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она думала, что это было учение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BB3B1D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 xml:space="preserve">еданты: “ ... рассматриваемое в том же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свете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>, в каком Ведант</w:t>
      </w:r>
      <w:r w:rsidR="00144582">
        <w:rPr>
          <w:rFonts w:ascii="Times New Roman" w:hAnsi="Times New Roman" w:cs="Times New Roman"/>
          <w:sz w:val="24"/>
          <w:szCs w:val="24"/>
        </w:rPr>
        <w:t>а</w:t>
      </w:r>
      <w:r w:rsidRPr="00A94917">
        <w:rPr>
          <w:rFonts w:ascii="Times New Roman" w:hAnsi="Times New Roman" w:cs="Times New Roman"/>
          <w:sz w:val="24"/>
          <w:szCs w:val="24"/>
        </w:rPr>
        <w:t xml:space="preserve"> рассматривает свой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Парабрам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единое в двух аспектах” (1.46). Это не учение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BB3B1D">
        <w:rPr>
          <w:rFonts w:ascii="Times New Roman" w:hAnsi="Times New Roman" w:cs="Times New Roman"/>
          <w:sz w:val="24"/>
          <w:szCs w:val="24"/>
        </w:rPr>
        <w:t>В</w:t>
      </w:r>
      <w:r w:rsidRPr="00A94917">
        <w:rPr>
          <w:rFonts w:ascii="Times New Roman" w:hAnsi="Times New Roman" w:cs="Times New Roman"/>
          <w:sz w:val="24"/>
          <w:szCs w:val="24"/>
        </w:rPr>
        <w:t>еданты, но учение теософии.</w:t>
      </w:r>
    </w:p>
    <w:p w:rsidR="00703091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Термин </w:t>
      </w:r>
      <w:proofErr w:type="spellStart"/>
      <w:r w:rsidRPr="00144582">
        <w:rPr>
          <w:rFonts w:ascii="Times New Roman" w:hAnsi="Times New Roman" w:cs="Times New Roman"/>
          <w:i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не используется в теософии, как в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Адвайта</w:t>
      </w:r>
      <w:proofErr w:type="spellEnd"/>
      <w:r w:rsidR="00B16037">
        <w:rPr>
          <w:rFonts w:ascii="Times New Roman" w:hAnsi="Times New Roman" w:cs="Times New Roman"/>
          <w:sz w:val="24"/>
          <w:szCs w:val="24"/>
        </w:rPr>
        <w:t>-</w:t>
      </w:r>
      <w:r w:rsidRPr="00A94917">
        <w:rPr>
          <w:rFonts w:ascii="Times New Roman" w:hAnsi="Times New Roman" w:cs="Times New Roman"/>
          <w:sz w:val="24"/>
          <w:szCs w:val="24"/>
        </w:rPr>
        <w:t xml:space="preserve">Веданте, где он является синонимом </w:t>
      </w:r>
      <w:r w:rsidRPr="00703091">
        <w:rPr>
          <w:rFonts w:ascii="Times New Roman" w:hAnsi="Times New Roman" w:cs="Times New Roman"/>
          <w:i/>
          <w:sz w:val="24"/>
          <w:szCs w:val="24"/>
        </w:rPr>
        <w:t>Майи</w:t>
      </w:r>
      <w:r w:rsidRPr="00A94917">
        <w:rPr>
          <w:rFonts w:ascii="Times New Roman" w:hAnsi="Times New Roman" w:cs="Times New Roman"/>
          <w:sz w:val="24"/>
          <w:szCs w:val="24"/>
        </w:rPr>
        <w:t xml:space="preserve">, "иллюзии", в тех немногих случаях, когда он встречается там. В теософии он используется гораздо чаще, чем в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Санкхье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где он является одним из двух вечных космических принципов, </w:t>
      </w:r>
      <w:r w:rsidRPr="00703091">
        <w:rPr>
          <w:rFonts w:ascii="Times New Roman" w:hAnsi="Times New Roman" w:cs="Times New Roman"/>
          <w:i/>
          <w:sz w:val="24"/>
          <w:szCs w:val="24"/>
        </w:rPr>
        <w:t>мула-</w:t>
      </w:r>
      <w:proofErr w:type="spellStart"/>
      <w:r w:rsidRPr="00703091">
        <w:rPr>
          <w:rFonts w:ascii="Times New Roman" w:hAnsi="Times New Roman" w:cs="Times New Roman"/>
          <w:i/>
          <w:sz w:val="24"/>
          <w:szCs w:val="24"/>
        </w:rPr>
        <w:t>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“коренной субстанции”,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“духа”, с одним фундаментальным различием. Теософия учит Единой,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недвойственной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реальности, в то время как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санкхья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как теперь известно, является дуалистической </w:t>
      </w:r>
    </w:p>
    <w:p w:rsidR="00703091" w:rsidRDefault="00703091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- 3 -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системой, хотя она, возможно, не всегда была дуалистической.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Санкхья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считается древнейшей философской системой или мировоззрением (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даршана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) в Индии, а ее основатель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Капила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традиционно известен как “первый знающий”,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Ади-видван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. Есть ссылки на древнюю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Санкхью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в которой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абсолют</w:t>
      </w:r>
      <w:proofErr w:type="spellEnd"/>
      <w:r w:rsidR="00AB27F6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AB27F6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это брахман, а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Пуруша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пракрити</w:t>
      </w:r>
      <w:proofErr w:type="spellEnd"/>
      <w:r w:rsidR="00AB27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-в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сего лишь два его аспекта, как и в теософии. Как таковой, не имеет значения, относится ли кто-то к </w:t>
      </w:r>
      <w:r w:rsidR="007704FB">
        <w:rPr>
          <w:rFonts w:ascii="Times New Roman" w:hAnsi="Times New Roman" w:cs="Times New Roman"/>
          <w:sz w:val="24"/>
          <w:szCs w:val="24"/>
        </w:rPr>
        <w:t>А</w:t>
      </w:r>
      <w:r w:rsidRPr="00A94917">
        <w:rPr>
          <w:rFonts w:ascii="Times New Roman" w:hAnsi="Times New Roman" w:cs="Times New Roman"/>
          <w:sz w:val="24"/>
          <w:szCs w:val="24"/>
        </w:rPr>
        <w:t>бсолюту как к духу или как к субстанции, поскольку это только два способа взглянуть на одну и ту же реальность.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94917">
        <w:rPr>
          <w:rFonts w:ascii="Times New Roman" w:hAnsi="Times New Roman" w:cs="Times New Roman"/>
          <w:sz w:val="24"/>
          <w:szCs w:val="24"/>
        </w:rPr>
        <w:t>Таким образом, мы можем иметь довольно удивительное утверждение в письме Махатмы (№</w:t>
      </w:r>
      <w:r w:rsidR="00301753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10, хронологический №</w:t>
      </w:r>
      <w:r w:rsidR="00301753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88): “другими словами, мы верим только в материю, в материю как видимую природу и материю в ее невидимости, как невидимый вездесущий всемогущий Протей с его непрестанным движением, которое является его жизнью, и которое природа черпает из себя, поскольку она является великим целым, вне которого ничто не может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существовать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 xml:space="preserve">.” 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Это вовсе не исключает духа, так как буква говорит о живой субстанции. Это материя или субстанция, наделенная жизнью или движением, движение, которое никогда не прекращается даже во время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Пралайи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, когда космос находится вне проявления. Именно эта живая субстанция упоминается в другом письме Махатмы как </w:t>
      </w:r>
      <w:proofErr w:type="spellStart"/>
      <w:r w:rsidR="004E22B4">
        <w:rPr>
          <w:rFonts w:ascii="Times New Roman" w:hAnsi="Times New Roman" w:cs="Times New Roman"/>
          <w:sz w:val="24"/>
          <w:szCs w:val="24"/>
        </w:rPr>
        <w:t>М</w:t>
      </w:r>
      <w:r w:rsidRPr="00A94917">
        <w:rPr>
          <w:rFonts w:ascii="Times New Roman" w:hAnsi="Times New Roman" w:cs="Times New Roman"/>
          <w:sz w:val="24"/>
          <w:szCs w:val="24"/>
        </w:rPr>
        <w:t>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(№</w:t>
      </w:r>
      <w:r w:rsidR="004E22B4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59, </w:t>
      </w:r>
      <w:proofErr w:type="gramStart"/>
      <w:r w:rsidRPr="00A94917">
        <w:rPr>
          <w:rFonts w:ascii="Times New Roman" w:hAnsi="Times New Roman" w:cs="Times New Roman"/>
          <w:sz w:val="24"/>
          <w:szCs w:val="24"/>
        </w:rPr>
        <w:t>хронологический</w:t>
      </w:r>
      <w:proofErr w:type="gramEnd"/>
      <w:r w:rsidRPr="00A94917">
        <w:rPr>
          <w:rFonts w:ascii="Times New Roman" w:hAnsi="Times New Roman" w:cs="Times New Roman"/>
          <w:sz w:val="24"/>
          <w:szCs w:val="24"/>
        </w:rPr>
        <w:t xml:space="preserve"> №</w:t>
      </w:r>
      <w:r w:rsidR="004E22B4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111):</w:t>
      </w:r>
    </w:p>
    <w:p w:rsidR="00A94917" w:rsidRPr="00A94917" w:rsidRDefault="00A94917" w:rsidP="00A94917">
      <w:pPr>
        <w:jc w:val="both"/>
        <w:rPr>
          <w:rFonts w:ascii="Times New Roman" w:hAnsi="Times New Roman" w:cs="Times New Roman"/>
          <w:sz w:val="24"/>
          <w:szCs w:val="24"/>
        </w:rPr>
      </w:pPr>
      <w:r w:rsidRPr="00A94917">
        <w:rPr>
          <w:rFonts w:ascii="Times New Roman" w:hAnsi="Times New Roman" w:cs="Times New Roman"/>
          <w:sz w:val="24"/>
          <w:szCs w:val="24"/>
        </w:rPr>
        <w:t xml:space="preserve">"Единая </w:t>
      </w:r>
      <w:r w:rsidR="004E22B4">
        <w:rPr>
          <w:rFonts w:ascii="Times New Roman" w:hAnsi="Times New Roman" w:cs="Times New Roman"/>
          <w:sz w:val="24"/>
          <w:szCs w:val="24"/>
        </w:rPr>
        <w:t>Р</w:t>
      </w:r>
      <w:r w:rsidRPr="00A94917">
        <w:rPr>
          <w:rFonts w:ascii="Times New Roman" w:hAnsi="Times New Roman" w:cs="Times New Roman"/>
          <w:sz w:val="24"/>
          <w:szCs w:val="24"/>
        </w:rPr>
        <w:t>еальность</w:t>
      </w:r>
      <w:r w:rsidR="004E22B4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>-</w:t>
      </w:r>
      <w:r w:rsidR="004E22B4">
        <w:rPr>
          <w:rFonts w:ascii="Times New Roman" w:hAnsi="Times New Roman" w:cs="Times New Roman"/>
          <w:sz w:val="24"/>
          <w:szCs w:val="24"/>
        </w:rPr>
        <w:t xml:space="preserve"> </w:t>
      </w:r>
      <w:r w:rsidRPr="00A94917">
        <w:rPr>
          <w:rFonts w:ascii="Times New Roman" w:hAnsi="Times New Roman" w:cs="Times New Roman"/>
          <w:sz w:val="24"/>
          <w:szCs w:val="24"/>
        </w:rPr>
        <w:t xml:space="preserve">это </w:t>
      </w:r>
      <w:proofErr w:type="spellStart"/>
      <w:r w:rsidRPr="00A94917">
        <w:rPr>
          <w:rFonts w:ascii="Times New Roman" w:hAnsi="Times New Roman" w:cs="Times New Roman"/>
          <w:sz w:val="24"/>
          <w:szCs w:val="24"/>
        </w:rPr>
        <w:t>Мулапракрити</w:t>
      </w:r>
      <w:proofErr w:type="spellEnd"/>
      <w:r w:rsidRPr="00A94917">
        <w:rPr>
          <w:rFonts w:ascii="Times New Roman" w:hAnsi="Times New Roman" w:cs="Times New Roman"/>
          <w:sz w:val="24"/>
          <w:szCs w:val="24"/>
        </w:rPr>
        <w:t xml:space="preserve"> (недифференцированная субстанция) - "безродный корень", но мы должны остановиться, чтобы не осталось ничего, что можно было бы сказать для вашей собстве</w:t>
      </w:r>
      <w:r w:rsidR="00121373">
        <w:rPr>
          <w:rFonts w:ascii="Times New Roman" w:hAnsi="Times New Roman" w:cs="Times New Roman"/>
          <w:sz w:val="24"/>
          <w:szCs w:val="24"/>
        </w:rPr>
        <w:t>нной интуиции</w:t>
      </w:r>
      <w:r w:rsidRPr="00A94917">
        <w:rPr>
          <w:rFonts w:ascii="Times New Roman" w:hAnsi="Times New Roman" w:cs="Times New Roman"/>
          <w:sz w:val="24"/>
          <w:szCs w:val="24"/>
        </w:rPr>
        <w:t>”</w:t>
      </w:r>
      <w:r w:rsidR="00121373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A94917" w:rsidRPr="00A94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17"/>
    <w:rsid w:val="00057E1E"/>
    <w:rsid w:val="000642D2"/>
    <w:rsid w:val="000C1213"/>
    <w:rsid w:val="000F6244"/>
    <w:rsid w:val="00112C39"/>
    <w:rsid w:val="00121373"/>
    <w:rsid w:val="00144582"/>
    <w:rsid w:val="001A6AC5"/>
    <w:rsid w:val="00242A98"/>
    <w:rsid w:val="00301753"/>
    <w:rsid w:val="003D2E17"/>
    <w:rsid w:val="00400C66"/>
    <w:rsid w:val="004C377B"/>
    <w:rsid w:val="004E22B4"/>
    <w:rsid w:val="0059606B"/>
    <w:rsid w:val="005C1F49"/>
    <w:rsid w:val="005E334D"/>
    <w:rsid w:val="005F560A"/>
    <w:rsid w:val="00703091"/>
    <w:rsid w:val="00721461"/>
    <w:rsid w:val="007704FB"/>
    <w:rsid w:val="00843F12"/>
    <w:rsid w:val="0088126E"/>
    <w:rsid w:val="009633FF"/>
    <w:rsid w:val="00971F50"/>
    <w:rsid w:val="009D7645"/>
    <w:rsid w:val="00A474EB"/>
    <w:rsid w:val="00A53D4B"/>
    <w:rsid w:val="00A94917"/>
    <w:rsid w:val="00AA7C6A"/>
    <w:rsid w:val="00AB27F6"/>
    <w:rsid w:val="00AF1F08"/>
    <w:rsid w:val="00B16037"/>
    <w:rsid w:val="00BB3B1D"/>
    <w:rsid w:val="00C03BA9"/>
    <w:rsid w:val="00C75FEF"/>
    <w:rsid w:val="00C93445"/>
    <w:rsid w:val="00D50875"/>
    <w:rsid w:val="00D73C1B"/>
    <w:rsid w:val="00D91A1D"/>
    <w:rsid w:val="00DF5C93"/>
    <w:rsid w:val="00E65C76"/>
    <w:rsid w:val="00EF45B9"/>
    <w:rsid w:val="00FB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1183</Words>
  <Characters>6745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2020-12-28T10:10:00Z</dcterms:created>
  <dcterms:modified xsi:type="dcterms:W3CDTF">2020-12-28T14:38:00Z</dcterms:modified>
</cp:coreProperties>
</file>